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A5" w:rsidRPr="004026F1" w:rsidRDefault="00744EA5" w:rsidP="00264983">
      <w:pPr>
        <w:spacing w:before="72" w:after="432" w:line="360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4026F1">
        <w:rPr>
          <w:rFonts w:asciiTheme="minorHAnsi" w:hAnsiTheme="minorHAnsi" w:cstheme="minorHAnsi"/>
          <w:b/>
          <w:bCs/>
          <w:szCs w:val="24"/>
        </w:rPr>
        <w:t xml:space="preserve">Señor </w:t>
      </w:r>
      <w:r w:rsidR="00D95A57" w:rsidRPr="004026F1">
        <w:rPr>
          <w:rFonts w:asciiTheme="minorHAnsi" w:hAnsiTheme="minorHAnsi" w:cstheme="minorHAnsi"/>
          <w:b/>
          <w:bCs/>
          <w:szCs w:val="24"/>
        </w:rPr>
        <w:t>Notario</w:t>
      </w:r>
      <w:r w:rsidRPr="004026F1">
        <w:rPr>
          <w:rFonts w:asciiTheme="minorHAnsi" w:hAnsiTheme="minorHAnsi" w:cstheme="minorHAnsi"/>
          <w:b/>
          <w:bCs/>
          <w:szCs w:val="24"/>
        </w:rPr>
        <w:t xml:space="preserve">: </w:t>
      </w:r>
    </w:p>
    <w:p w:rsidR="00744EA5" w:rsidRPr="004026F1" w:rsidRDefault="00744EA5" w:rsidP="00264983">
      <w:pPr>
        <w:spacing w:before="72" w:after="432" w:line="360" w:lineRule="auto"/>
        <w:jc w:val="both"/>
        <w:rPr>
          <w:rFonts w:asciiTheme="minorHAnsi" w:hAnsiTheme="minorHAnsi" w:cstheme="minorHAnsi"/>
          <w:szCs w:val="24"/>
        </w:rPr>
      </w:pPr>
      <w:r w:rsidRPr="004026F1">
        <w:rPr>
          <w:rFonts w:asciiTheme="minorHAnsi" w:hAnsiTheme="minorHAnsi" w:cstheme="minorHAnsi"/>
          <w:szCs w:val="24"/>
        </w:rPr>
        <w:t xml:space="preserve">En el protocolo de escrituras públicas a su cargo, sírvase hacer constar una </w:t>
      </w:r>
      <w:r w:rsidR="00613CFD">
        <w:rPr>
          <w:rFonts w:asciiTheme="minorHAnsi" w:hAnsiTheme="minorHAnsi" w:cstheme="minorHAnsi"/>
          <w:szCs w:val="24"/>
        </w:rPr>
        <w:t xml:space="preserve">más que contenga la </w:t>
      </w:r>
      <w:r w:rsidRPr="004026F1">
        <w:rPr>
          <w:rFonts w:asciiTheme="minorHAnsi" w:hAnsiTheme="minorHAnsi" w:cstheme="minorHAnsi"/>
          <w:b/>
          <w:szCs w:val="24"/>
        </w:rPr>
        <w:t>Declaración Juramentada</w:t>
      </w:r>
      <w:r w:rsidRPr="004026F1">
        <w:rPr>
          <w:rFonts w:asciiTheme="minorHAnsi" w:hAnsiTheme="minorHAnsi" w:cstheme="minorHAnsi"/>
          <w:szCs w:val="24"/>
        </w:rPr>
        <w:t xml:space="preserve"> al tenor de la siguiente cláusula: </w:t>
      </w:r>
    </w:p>
    <w:p w:rsidR="004026F1" w:rsidRDefault="00744EA5" w:rsidP="00E15560">
      <w:pPr>
        <w:spacing w:before="72" w:after="432" w:line="360" w:lineRule="auto"/>
        <w:jc w:val="both"/>
        <w:rPr>
          <w:rFonts w:asciiTheme="minorHAnsi" w:hAnsiTheme="minorHAnsi" w:cstheme="minorHAnsi"/>
          <w:color w:val="000000"/>
          <w:lang w:eastAsia="es-EC"/>
        </w:rPr>
      </w:pPr>
      <w:r w:rsidRPr="004026F1">
        <w:rPr>
          <w:rFonts w:asciiTheme="minorHAnsi" w:hAnsiTheme="minorHAnsi" w:cstheme="minorHAnsi"/>
          <w:b/>
          <w:bCs/>
          <w:szCs w:val="24"/>
        </w:rPr>
        <w:t xml:space="preserve">Clausula Única: </w:t>
      </w:r>
      <w:r w:rsidR="00E324CC" w:rsidRPr="004026F1">
        <w:rPr>
          <w:rFonts w:asciiTheme="minorHAnsi" w:hAnsiTheme="minorHAnsi" w:cstheme="minorHAnsi"/>
          <w:szCs w:val="24"/>
        </w:rPr>
        <w:t>Yo</w:t>
      </w:r>
      <w:r w:rsidRPr="004026F1">
        <w:rPr>
          <w:rFonts w:asciiTheme="minorHAnsi" w:hAnsiTheme="minorHAnsi" w:cstheme="minorHAnsi"/>
          <w:szCs w:val="24"/>
        </w:rPr>
        <w:t>,</w:t>
      </w:r>
      <w:r w:rsidR="0008039E">
        <w:rPr>
          <w:rFonts w:asciiTheme="minorHAnsi" w:hAnsiTheme="minorHAnsi" w:cstheme="minorHAnsi"/>
          <w:szCs w:val="24"/>
        </w:rPr>
        <w:t xml:space="preserve"> </w:t>
      </w:r>
      <w:r w:rsidR="00E324CC" w:rsidRPr="004026F1">
        <w:rPr>
          <w:rFonts w:asciiTheme="minorHAnsi" w:hAnsiTheme="minorHAnsi" w:cstheme="minorHAnsi"/>
          <w:b/>
          <w:szCs w:val="24"/>
        </w:rPr>
        <w:t>………………. ………. ………….</w:t>
      </w:r>
      <w:r w:rsidRPr="004026F1">
        <w:rPr>
          <w:rFonts w:asciiTheme="minorHAnsi" w:hAnsiTheme="minorHAnsi" w:cstheme="minorHAnsi"/>
          <w:szCs w:val="24"/>
        </w:rPr>
        <w:t xml:space="preserve">, </w:t>
      </w:r>
      <w:r w:rsidR="00E324CC" w:rsidRPr="004026F1">
        <w:rPr>
          <w:rFonts w:asciiTheme="minorHAnsi" w:hAnsiTheme="minorHAnsi" w:cstheme="minorHAnsi"/>
          <w:szCs w:val="24"/>
        </w:rPr>
        <w:t xml:space="preserve">portador de la cédula de ciudadanía número ………………., por mis propios y personales derechos, en calidad de </w:t>
      </w:r>
      <w:r w:rsidR="0008039E">
        <w:rPr>
          <w:rFonts w:asciiTheme="minorHAnsi" w:hAnsiTheme="minorHAnsi" w:cstheme="minorHAnsi"/>
          <w:szCs w:val="24"/>
        </w:rPr>
        <w:t>comprador</w:t>
      </w:r>
      <w:r w:rsidR="00E324CC" w:rsidRPr="004026F1">
        <w:rPr>
          <w:rFonts w:asciiTheme="minorHAnsi" w:hAnsiTheme="minorHAnsi" w:cstheme="minorHAnsi"/>
          <w:szCs w:val="24"/>
        </w:rPr>
        <w:t xml:space="preserve"> del </w:t>
      </w:r>
      <w:r w:rsidR="00C709E3">
        <w:rPr>
          <w:rFonts w:asciiTheme="minorHAnsi" w:hAnsiTheme="minorHAnsi" w:cstheme="minorHAnsi"/>
          <w:szCs w:val="24"/>
        </w:rPr>
        <w:t>bien inmueble</w:t>
      </w:r>
      <w:r w:rsidR="00E324CC" w:rsidRPr="004026F1">
        <w:rPr>
          <w:rFonts w:asciiTheme="minorHAnsi" w:hAnsiTheme="minorHAnsi" w:cstheme="minorHAnsi"/>
          <w:szCs w:val="24"/>
        </w:rPr>
        <w:t xml:space="preserve"> ………, ubicado en la</w:t>
      </w:r>
      <w:r w:rsidR="00D95A57" w:rsidRPr="004026F1">
        <w:rPr>
          <w:rFonts w:asciiTheme="minorHAnsi" w:hAnsiTheme="minorHAnsi" w:cstheme="minorHAnsi"/>
          <w:szCs w:val="24"/>
        </w:rPr>
        <w:t xml:space="preserve">s calles </w:t>
      </w:r>
      <w:r w:rsidR="00C709E3">
        <w:rPr>
          <w:rFonts w:asciiTheme="minorHAnsi" w:hAnsiTheme="minorHAnsi" w:cstheme="minorHAnsi"/>
          <w:szCs w:val="24"/>
        </w:rPr>
        <w:t>…</w:t>
      </w:r>
      <w:r w:rsidR="00D95A57" w:rsidRPr="004026F1">
        <w:rPr>
          <w:rFonts w:asciiTheme="minorHAnsi" w:hAnsiTheme="minorHAnsi" w:cstheme="minorHAnsi"/>
          <w:szCs w:val="24"/>
        </w:rPr>
        <w:t>, de la</w:t>
      </w:r>
      <w:r w:rsidR="00E324CC" w:rsidRPr="004026F1">
        <w:rPr>
          <w:rFonts w:asciiTheme="minorHAnsi" w:hAnsiTheme="minorHAnsi" w:cstheme="minorHAnsi"/>
          <w:szCs w:val="24"/>
        </w:rPr>
        <w:t xml:space="preserve"> parroquia</w:t>
      </w:r>
      <w:r w:rsidR="00D95A57" w:rsidRPr="004026F1">
        <w:rPr>
          <w:rFonts w:asciiTheme="minorHAnsi" w:hAnsiTheme="minorHAnsi" w:cstheme="minorHAnsi"/>
          <w:szCs w:val="24"/>
        </w:rPr>
        <w:t xml:space="preserve"> </w:t>
      </w:r>
      <w:r w:rsidR="00C709E3">
        <w:rPr>
          <w:rFonts w:asciiTheme="minorHAnsi" w:hAnsiTheme="minorHAnsi" w:cstheme="minorHAnsi"/>
          <w:szCs w:val="24"/>
        </w:rPr>
        <w:t>…</w:t>
      </w:r>
      <w:r w:rsidR="00D95A57" w:rsidRPr="004026F1">
        <w:rPr>
          <w:rFonts w:asciiTheme="minorHAnsi" w:hAnsiTheme="minorHAnsi" w:cstheme="minorHAnsi"/>
          <w:szCs w:val="24"/>
        </w:rPr>
        <w:t xml:space="preserve">, cantón </w:t>
      </w:r>
      <w:r w:rsidR="00C709E3">
        <w:rPr>
          <w:rFonts w:asciiTheme="minorHAnsi" w:hAnsiTheme="minorHAnsi" w:cstheme="minorHAnsi"/>
          <w:szCs w:val="24"/>
        </w:rPr>
        <w:t>…</w:t>
      </w:r>
      <w:r w:rsidR="00D95A57" w:rsidRPr="004026F1">
        <w:rPr>
          <w:rFonts w:asciiTheme="minorHAnsi" w:hAnsiTheme="minorHAnsi" w:cstheme="minorHAnsi"/>
          <w:szCs w:val="24"/>
        </w:rPr>
        <w:t xml:space="preserve">, provincia de </w:t>
      </w:r>
      <w:r w:rsidR="00C709E3">
        <w:rPr>
          <w:rFonts w:asciiTheme="minorHAnsi" w:hAnsiTheme="minorHAnsi" w:cstheme="minorHAnsi"/>
          <w:szCs w:val="24"/>
        </w:rPr>
        <w:t>….</w:t>
      </w:r>
      <w:r w:rsidR="00D95A57" w:rsidRPr="004026F1">
        <w:rPr>
          <w:rFonts w:asciiTheme="minorHAnsi" w:hAnsiTheme="minorHAnsi" w:cstheme="minorHAnsi"/>
          <w:szCs w:val="24"/>
        </w:rPr>
        <w:t xml:space="preserve">, </w:t>
      </w:r>
      <w:r w:rsidR="00173E47" w:rsidRPr="004026F1">
        <w:rPr>
          <w:rFonts w:asciiTheme="minorHAnsi" w:hAnsiTheme="minorHAnsi" w:cstheme="minorHAnsi"/>
          <w:szCs w:val="24"/>
        </w:rPr>
        <w:t>conocedor de las penas de</w:t>
      </w:r>
      <w:r w:rsidR="00613CFD">
        <w:rPr>
          <w:rFonts w:asciiTheme="minorHAnsi" w:hAnsiTheme="minorHAnsi" w:cstheme="minorHAnsi"/>
          <w:szCs w:val="24"/>
        </w:rPr>
        <w:t>l</w:t>
      </w:r>
      <w:r w:rsidR="00173E47" w:rsidRPr="004026F1">
        <w:rPr>
          <w:rFonts w:asciiTheme="minorHAnsi" w:hAnsiTheme="minorHAnsi" w:cstheme="minorHAnsi"/>
          <w:szCs w:val="24"/>
        </w:rPr>
        <w:t xml:space="preserve"> perjurio</w:t>
      </w:r>
      <w:r w:rsidR="00613CFD">
        <w:rPr>
          <w:rFonts w:asciiTheme="minorHAnsi" w:hAnsiTheme="minorHAnsi" w:cstheme="minorHAnsi"/>
          <w:szCs w:val="24"/>
        </w:rPr>
        <w:t>, de la gravedad del juramento y de la obligación que tengo de decir la verdad</w:t>
      </w:r>
      <w:r w:rsidR="00C2502D">
        <w:rPr>
          <w:rFonts w:asciiTheme="minorHAnsi" w:hAnsiTheme="minorHAnsi" w:cstheme="minorHAnsi"/>
          <w:szCs w:val="24"/>
        </w:rPr>
        <w:t xml:space="preserve"> con claridad y exactitud</w:t>
      </w:r>
      <w:r w:rsidR="00613CFD">
        <w:rPr>
          <w:rFonts w:asciiTheme="minorHAnsi" w:hAnsiTheme="minorHAnsi" w:cstheme="minorHAnsi"/>
          <w:szCs w:val="24"/>
        </w:rPr>
        <w:t>;</w:t>
      </w:r>
      <w:r w:rsidR="00173E47" w:rsidRPr="004026F1">
        <w:rPr>
          <w:rFonts w:asciiTheme="minorHAnsi" w:hAnsiTheme="minorHAnsi" w:cstheme="minorHAnsi"/>
          <w:szCs w:val="24"/>
        </w:rPr>
        <w:t xml:space="preserve"> </w:t>
      </w:r>
      <w:r w:rsidRPr="004026F1">
        <w:rPr>
          <w:rFonts w:asciiTheme="minorHAnsi" w:hAnsiTheme="minorHAnsi" w:cstheme="minorHAnsi"/>
          <w:szCs w:val="24"/>
        </w:rPr>
        <w:t>declaro bajo juramento</w:t>
      </w:r>
      <w:r w:rsidR="00173E47" w:rsidRPr="004026F1">
        <w:rPr>
          <w:rFonts w:asciiTheme="minorHAnsi" w:hAnsiTheme="minorHAnsi" w:cstheme="minorHAnsi"/>
          <w:szCs w:val="24"/>
        </w:rPr>
        <w:t xml:space="preserve"> que: </w:t>
      </w:r>
      <w:r w:rsidR="00173E47" w:rsidRPr="004026F1">
        <w:rPr>
          <w:rFonts w:asciiTheme="minorHAnsi" w:hAnsiTheme="minorHAnsi" w:cstheme="minorHAnsi"/>
          <w:b/>
          <w:szCs w:val="24"/>
        </w:rPr>
        <w:t>a)</w:t>
      </w:r>
      <w:r w:rsidR="00173E47" w:rsidRPr="004026F1">
        <w:rPr>
          <w:rFonts w:asciiTheme="minorHAnsi" w:hAnsiTheme="minorHAnsi" w:cstheme="minorHAnsi"/>
          <w:szCs w:val="24"/>
        </w:rPr>
        <w:t xml:space="preserve"> </w:t>
      </w:r>
      <w:r w:rsidR="00173E47" w:rsidRPr="004026F1">
        <w:rPr>
          <w:rFonts w:asciiTheme="minorHAnsi" w:hAnsiTheme="minorHAnsi" w:cstheme="minorHAnsi"/>
          <w:color w:val="000000"/>
          <w:lang w:eastAsia="es-EC"/>
        </w:rPr>
        <w:t xml:space="preserve">Los datos </w:t>
      </w:r>
      <w:r w:rsidR="0096749C">
        <w:rPr>
          <w:rFonts w:asciiTheme="minorHAnsi" w:hAnsiTheme="minorHAnsi" w:cstheme="minorHAnsi"/>
          <w:color w:val="000000"/>
          <w:lang w:eastAsia="es-EC"/>
        </w:rPr>
        <w:t>consignados</w:t>
      </w:r>
      <w:r w:rsidR="0096749C" w:rsidRPr="004026F1">
        <w:rPr>
          <w:rFonts w:asciiTheme="minorHAnsi" w:hAnsiTheme="minorHAnsi" w:cstheme="minorHAnsi"/>
          <w:color w:val="000000"/>
          <w:lang w:eastAsia="es-EC"/>
        </w:rPr>
        <w:t xml:space="preserve"> </w:t>
      </w:r>
      <w:r w:rsidR="00173E47" w:rsidRPr="004026F1">
        <w:rPr>
          <w:rFonts w:asciiTheme="minorHAnsi" w:hAnsiTheme="minorHAnsi" w:cstheme="minorHAnsi"/>
          <w:color w:val="000000"/>
          <w:lang w:eastAsia="es-EC"/>
        </w:rPr>
        <w:t>en mi formulario de requisitos generales y condiciones específicas son correctos</w:t>
      </w:r>
      <w:r w:rsidR="0096749C">
        <w:rPr>
          <w:rFonts w:asciiTheme="minorHAnsi" w:hAnsiTheme="minorHAnsi" w:cstheme="minorHAnsi"/>
          <w:color w:val="000000"/>
          <w:lang w:eastAsia="es-EC"/>
        </w:rPr>
        <w:t>,</w:t>
      </w:r>
      <w:r w:rsidR="00173E47" w:rsidRPr="004026F1">
        <w:rPr>
          <w:rFonts w:asciiTheme="minorHAnsi" w:hAnsiTheme="minorHAnsi" w:cstheme="minorHAnsi"/>
          <w:color w:val="000000"/>
          <w:lang w:eastAsia="es-EC"/>
        </w:rPr>
        <w:t xml:space="preserve"> verídicos</w:t>
      </w:r>
      <w:r w:rsidR="00613CFD">
        <w:rPr>
          <w:rFonts w:asciiTheme="minorHAnsi" w:hAnsiTheme="minorHAnsi" w:cstheme="minorHAnsi"/>
          <w:color w:val="000000"/>
          <w:lang w:eastAsia="es-EC"/>
        </w:rPr>
        <w:t xml:space="preserve"> y responden a la realidad de los hechos</w:t>
      </w:r>
      <w:r w:rsidR="00E5020C">
        <w:rPr>
          <w:rFonts w:asciiTheme="minorHAnsi" w:hAnsiTheme="minorHAnsi" w:cstheme="minorHAnsi"/>
          <w:color w:val="000000"/>
          <w:lang w:eastAsia="es-EC"/>
        </w:rPr>
        <w:t>, reconociendo que la Secretaría Técnica de Gestión Inmobiliaria del Sector Público</w:t>
      </w:r>
      <w:r w:rsidR="00173E47" w:rsidRPr="004026F1">
        <w:rPr>
          <w:rFonts w:asciiTheme="minorHAnsi" w:hAnsiTheme="minorHAnsi" w:cstheme="minorHAnsi"/>
          <w:color w:val="000000"/>
          <w:lang w:eastAsia="es-EC"/>
        </w:rPr>
        <w:t xml:space="preserve">, tiene el derecho y está plenamente facultado a comprobar a través de fuentes internas y externas, la identidad del </w:t>
      </w:r>
      <w:r w:rsidR="0008039E">
        <w:rPr>
          <w:rFonts w:asciiTheme="minorHAnsi" w:hAnsiTheme="minorHAnsi" w:cstheme="minorHAnsi"/>
          <w:color w:val="000000"/>
          <w:lang w:eastAsia="es-EC"/>
        </w:rPr>
        <w:t>declarante</w:t>
      </w:r>
      <w:r w:rsidR="00173E47" w:rsidRPr="004026F1">
        <w:rPr>
          <w:rFonts w:asciiTheme="minorHAnsi" w:hAnsiTheme="minorHAnsi" w:cstheme="minorHAnsi"/>
          <w:color w:val="000000"/>
          <w:lang w:eastAsia="es-EC"/>
        </w:rPr>
        <w:t xml:space="preserve">, la veracidad y autenticidad de los datos que </w:t>
      </w:r>
      <w:r w:rsidR="00613CFD">
        <w:rPr>
          <w:rFonts w:asciiTheme="minorHAnsi" w:hAnsiTheme="minorHAnsi" w:cstheme="minorHAnsi"/>
          <w:color w:val="000000"/>
          <w:lang w:eastAsia="es-EC"/>
        </w:rPr>
        <w:t>he</w:t>
      </w:r>
      <w:r w:rsidR="00173E47" w:rsidRPr="004026F1">
        <w:rPr>
          <w:rFonts w:asciiTheme="minorHAnsi" w:hAnsiTheme="minorHAnsi" w:cstheme="minorHAnsi"/>
          <w:color w:val="000000"/>
          <w:lang w:eastAsia="es-EC"/>
        </w:rPr>
        <w:t xml:space="preserve"> proporcionado</w:t>
      </w:r>
      <w:r w:rsidR="00613CFD">
        <w:rPr>
          <w:rFonts w:asciiTheme="minorHAnsi" w:hAnsiTheme="minorHAnsi" w:cstheme="minorHAnsi"/>
          <w:color w:val="000000"/>
          <w:lang w:eastAsia="es-EC"/>
        </w:rPr>
        <w:t>,</w:t>
      </w:r>
      <w:r w:rsidR="00173E47" w:rsidRPr="004026F1">
        <w:rPr>
          <w:rFonts w:asciiTheme="minorHAnsi" w:hAnsiTheme="minorHAnsi" w:cstheme="minorHAnsi"/>
          <w:color w:val="000000"/>
          <w:lang w:eastAsia="es-EC"/>
        </w:rPr>
        <w:t xml:space="preserve"> a fin de cumplir con todas las normas y formalidades que establecen las leyes y reglamentos para el cobro eficiente de las ac</w:t>
      </w:r>
      <w:r w:rsidR="00613CFD">
        <w:rPr>
          <w:rFonts w:asciiTheme="minorHAnsi" w:hAnsiTheme="minorHAnsi" w:cstheme="minorHAnsi"/>
          <w:color w:val="000000"/>
          <w:lang w:eastAsia="es-EC"/>
        </w:rPr>
        <w:t>reencias del Estado, puesto que la presente declaración además es un instrumento de autorización para que la referida entidad pública, pueda si el caso lo requiere</w:t>
      </w:r>
      <w:r w:rsidR="005F6AAD">
        <w:rPr>
          <w:rFonts w:asciiTheme="minorHAnsi" w:hAnsiTheme="minorHAnsi" w:cstheme="minorHAnsi"/>
          <w:color w:val="000000"/>
          <w:lang w:eastAsia="es-EC"/>
        </w:rPr>
        <w:t>,</w:t>
      </w:r>
      <w:r w:rsidR="00613CFD">
        <w:rPr>
          <w:rFonts w:asciiTheme="minorHAnsi" w:hAnsiTheme="minorHAnsi" w:cstheme="minorHAnsi"/>
          <w:color w:val="000000"/>
          <w:lang w:eastAsia="es-EC"/>
        </w:rPr>
        <w:t xml:space="preserve"> informarse e investigar la autenticidad de mis afirmaciones.</w:t>
      </w:r>
      <w:r w:rsidR="00173E47" w:rsidRPr="004D5047">
        <w:rPr>
          <w:rFonts w:asciiTheme="minorHAnsi" w:hAnsiTheme="minorHAnsi" w:cstheme="minorHAnsi"/>
          <w:color w:val="000000"/>
          <w:szCs w:val="24"/>
          <w:lang w:eastAsia="es-EC"/>
        </w:rPr>
        <w:t xml:space="preserve">; </w:t>
      </w:r>
      <w:r w:rsidR="00173E47" w:rsidRPr="004D5047">
        <w:rPr>
          <w:rFonts w:asciiTheme="minorHAnsi" w:hAnsiTheme="minorHAnsi" w:cstheme="minorHAnsi"/>
          <w:b/>
          <w:color w:val="000000"/>
          <w:szCs w:val="24"/>
          <w:lang w:eastAsia="es-EC"/>
        </w:rPr>
        <w:t>b)</w:t>
      </w:r>
      <w:r w:rsidR="00173E47" w:rsidRPr="004D5047">
        <w:rPr>
          <w:rFonts w:asciiTheme="minorHAnsi" w:hAnsiTheme="minorHAnsi" w:cstheme="minorHAnsi"/>
          <w:color w:val="000000"/>
          <w:szCs w:val="24"/>
          <w:lang w:eastAsia="es-EC"/>
        </w:rPr>
        <w:t xml:space="preserve"> No me encuentro </w:t>
      </w:r>
      <w:r w:rsidR="003A0095" w:rsidRPr="004D5047">
        <w:rPr>
          <w:rFonts w:asciiTheme="minorHAnsi" w:hAnsiTheme="minorHAnsi" w:cstheme="minorHAnsi"/>
          <w:color w:val="000000"/>
          <w:szCs w:val="24"/>
          <w:lang w:eastAsia="es-EC"/>
        </w:rPr>
        <w:t>inmerso</w:t>
      </w:r>
      <w:r w:rsidR="00173E47" w:rsidRPr="004D5047">
        <w:rPr>
          <w:rFonts w:asciiTheme="minorHAnsi" w:hAnsiTheme="minorHAnsi" w:cstheme="minorHAnsi"/>
          <w:color w:val="000000"/>
          <w:szCs w:val="24"/>
          <w:lang w:eastAsia="es-EC"/>
        </w:rPr>
        <w:t xml:space="preserve"> en las inhabilidades establecidas en la </w:t>
      </w:r>
      <w:r w:rsidR="004D5047" w:rsidRPr="004D5047">
        <w:rPr>
          <w:rFonts w:asciiTheme="minorHAnsi" w:hAnsiTheme="minorHAnsi" w:cstheme="minorHAnsi"/>
          <w:color w:val="000000"/>
          <w:szCs w:val="24"/>
          <w:lang w:eastAsia="es-EC"/>
        </w:rPr>
        <w:t>Ley</w:t>
      </w:r>
      <w:r w:rsidR="005F6AAD">
        <w:rPr>
          <w:rFonts w:asciiTheme="minorHAnsi" w:hAnsiTheme="minorHAnsi" w:cstheme="minorHAnsi"/>
          <w:color w:val="000000"/>
          <w:szCs w:val="24"/>
          <w:lang w:eastAsia="es-EC"/>
        </w:rPr>
        <w:t xml:space="preserve"> ni</w:t>
      </w:r>
      <w:r w:rsidR="004D5047" w:rsidRPr="004D5047">
        <w:rPr>
          <w:rFonts w:asciiTheme="minorHAnsi" w:hAnsiTheme="minorHAnsi" w:cstheme="minorHAnsi"/>
          <w:color w:val="000000"/>
          <w:szCs w:val="24"/>
          <w:lang w:eastAsia="es-EC"/>
        </w:rPr>
        <w:t xml:space="preserve"> </w:t>
      </w:r>
      <w:r w:rsidR="004D5047">
        <w:rPr>
          <w:rFonts w:asciiTheme="minorHAnsi" w:hAnsiTheme="minorHAnsi" w:cstheme="minorHAnsi"/>
          <w:color w:val="000000"/>
          <w:szCs w:val="24"/>
          <w:lang w:eastAsia="es-EC"/>
        </w:rPr>
        <w:t xml:space="preserve">en </w:t>
      </w:r>
      <w:r w:rsidR="004D5047" w:rsidRPr="004D5047">
        <w:rPr>
          <w:rFonts w:asciiTheme="minorHAnsi" w:hAnsiTheme="minorHAnsi" w:cstheme="minorHAnsi"/>
          <w:color w:val="000000"/>
          <w:szCs w:val="24"/>
          <w:lang w:eastAsia="es-EC"/>
        </w:rPr>
        <w:t xml:space="preserve">el </w:t>
      </w:r>
      <w:r w:rsidR="004D5047" w:rsidRPr="00FB7D06">
        <w:rPr>
          <w:rFonts w:asciiTheme="minorHAnsi" w:hAnsiTheme="minorHAnsi" w:cstheme="minorHAnsi"/>
          <w:color w:val="000000"/>
          <w:szCs w:val="24"/>
          <w:lang w:eastAsia="es-EC"/>
        </w:rPr>
        <w:t xml:space="preserve">artículo </w:t>
      </w:r>
      <w:r w:rsidR="00E5020C">
        <w:rPr>
          <w:rFonts w:asciiTheme="minorHAnsi" w:hAnsiTheme="minorHAnsi" w:cstheme="minorHAnsi"/>
          <w:color w:val="000000"/>
          <w:szCs w:val="24"/>
          <w:lang w:eastAsia="es-EC"/>
        </w:rPr>
        <w:t>55</w:t>
      </w:r>
      <w:r w:rsidR="004D5047" w:rsidRPr="004D5047">
        <w:rPr>
          <w:rFonts w:asciiTheme="minorHAnsi" w:hAnsiTheme="minorHAnsi" w:cstheme="minorHAnsi"/>
          <w:color w:val="000000"/>
          <w:szCs w:val="24"/>
          <w:lang w:eastAsia="es-EC"/>
        </w:rPr>
        <w:t xml:space="preserve"> de</w:t>
      </w:r>
      <w:r w:rsidR="00E5020C">
        <w:rPr>
          <w:rFonts w:asciiTheme="minorHAnsi" w:hAnsiTheme="minorHAnsi" w:cstheme="minorHAnsi"/>
          <w:color w:val="000000"/>
          <w:szCs w:val="24"/>
          <w:lang w:eastAsia="es-EC"/>
        </w:rPr>
        <w:t xml:space="preserve">l </w:t>
      </w:r>
      <w:r w:rsidR="004D5047" w:rsidRPr="004D5047">
        <w:rPr>
          <w:rFonts w:asciiTheme="minorHAnsi" w:hAnsiTheme="minorHAnsi" w:cstheme="minorHAnsi"/>
          <w:color w:val="000000"/>
          <w:szCs w:val="24"/>
          <w:lang w:eastAsia="es-EC"/>
        </w:rPr>
        <w:t>Reglamento</w:t>
      </w:r>
      <w:r w:rsidR="004D5047" w:rsidRPr="004D5047">
        <w:rPr>
          <w:rFonts w:asciiTheme="minorHAnsi" w:hAnsiTheme="minorHAnsi" w:cstheme="minorHAnsi"/>
          <w:b/>
          <w:bCs/>
          <w:szCs w:val="24"/>
        </w:rPr>
        <w:t xml:space="preserve"> </w:t>
      </w:r>
      <w:r w:rsidR="004D5047" w:rsidRPr="004D5047">
        <w:rPr>
          <w:rFonts w:asciiTheme="minorHAnsi" w:hAnsiTheme="minorHAnsi" w:cstheme="minorHAnsi"/>
          <w:bCs/>
          <w:szCs w:val="24"/>
        </w:rPr>
        <w:t xml:space="preserve">de Enajenación de </w:t>
      </w:r>
      <w:r w:rsidR="00BF1C10">
        <w:rPr>
          <w:rFonts w:asciiTheme="minorHAnsi" w:hAnsiTheme="minorHAnsi" w:cstheme="minorHAnsi"/>
          <w:bCs/>
          <w:szCs w:val="24"/>
        </w:rPr>
        <w:t>B</w:t>
      </w:r>
      <w:r w:rsidR="00E5020C">
        <w:rPr>
          <w:rFonts w:asciiTheme="minorHAnsi" w:hAnsiTheme="minorHAnsi" w:cstheme="minorHAnsi"/>
          <w:bCs/>
          <w:szCs w:val="24"/>
        </w:rPr>
        <w:t>ienes vigente</w:t>
      </w:r>
      <w:r w:rsidR="00173E47" w:rsidRPr="004D5047">
        <w:rPr>
          <w:rFonts w:asciiTheme="minorHAnsi" w:hAnsiTheme="minorHAnsi" w:cstheme="minorHAnsi"/>
          <w:color w:val="000000"/>
          <w:szCs w:val="24"/>
          <w:lang w:eastAsia="es-EC"/>
        </w:rPr>
        <w:t xml:space="preserve">; </w:t>
      </w:r>
      <w:r w:rsidR="00173E47" w:rsidRPr="004D5047">
        <w:rPr>
          <w:rFonts w:asciiTheme="minorHAnsi" w:hAnsiTheme="minorHAnsi" w:cstheme="minorHAnsi"/>
          <w:b/>
          <w:color w:val="000000"/>
          <w:szCs w:val="24"/>
          <w:lang w:eastAsia="es-EC"/>
        </w:rPr>
        <w:t>c)</w:t>
      </w:r>
      <w:r w:rsidR="00173E47" w:rsidRPr="004D5047">
        <w:rPr>
          <w:rFonts w:asciiTheme="minorHAnsi" w:hAnsiTheme="minorHAnsi" w:cstheme="minorHAnsi"/>
          <w:color w:val="000000"/>
          <w:szCs w:val="24"/>
          <w:lang w:eastAsia="es-EC"/>
        </w:rPr>
        <w:t xml:space="preserve"> </w:t>
      </w:r>
      <w:r w:rsidR="005F6AAD">
        <w:rPr>
          <w:rFonts w:asciiTheme="minorHAnsi" w:hAnsiTheme="minorHAnsi" w:cstheme="minorHAnsi"/>
          <w:color w:val="000000"/>
          <w:szCs w:val="24"/>
          <w:lang w:eastAsia="es-EC"/>
        </w:rPr>
        <w:t>L</w:t>
      </w:r>
      <w:r w:rsidR="00DA3846" w:rsidRPr="004D5047">
        <w:rPr>
          <w:rFonts w:asciiTheme="minorHAnsi" w:hAnsiTheme="minorHAnsi" w:cstheme="minorHAnsi"/>
          <w:color w:val="000000"/>
          <w:szCs w:val="24"/>
          <w:lang w:eastAsia="es-EC"/>
        </w:rPr>
        <w:t xml:space="preserve">os fondos </w:t>
      </w:r>
      <w:r w:rsidR="00173E47" w:rsidRPr="004D5047">
        <w:rPr>
          <w:rFonts w:asciiTheme="minorHAnsi" w:hAnsiTheme="minorHAnsi" w:cstheme="minorHAnsi"/>
          <w:color w:val="000000"/>
          <w:szCs w:val="24"/>
          <w:lang w:eastAsia="es-EC"/>
        </w:rPr>
        <w:t xml:space="preserve">a destinarse para el pago del bien inmueble </w:t>
      </w:r>
      <w:r w:rsidR="00E15560">
        <w:rPr>
          <w:rFonts w:asciiTheme="minorHAnsi" w:hAnsiTheme="minorHAnsi" w:cstheme="minorHAnsi"/>
          <w:color w:val="000000"/>
          <w:szCs w:val="24"/>
          <w:lang w:eastAsia="es-EC"/>
        </w:rPr>
        <w:t xml:space="preserve">que </w:t>
      </w:r>
      <w:r w:rsidR="00A47CB4">
        <w:rPr>
          <w:rFonts w:asciiTheme="minorHAnsi" w:hAnsiTheme="minorHAnsi" w:cstheme="minorHAnsi"/>
          <w:color w:val="000000"/>
          <w:szCs w:val="24"/>
          <w:lang w:eastAsia="es-EC"/>
        </w:rPr>
        <w:t>adquiero</w:t>
      </w:r>
      <w:r w:rsidR="00E15560">
        <w:rPr>
          <w:rFonts w:asciiTheme="minorHAnsi" w:hAnsiTheme="minorHAnsi" w:cstheme="minorHAnsi"/>
          <w:color w:val="000000"/>
          <w:szCs w:val="24"/>
          <w:lang w:eastAsia="es-EC"/>
        </w:rPr>
        <w:t xml:space="preserve"> tienen origen lícito y no provienen de </w:t>
      </w:r>
      <w:r w:rsidR="00E15560" w:rsidRPr="00E15560">
        <w:rPr>
          <w:rFonts w:asciiTheme="minorHAnsi" w:hAnsiTheme="minorHAnsi" w:cstheme="minorHAnsi"/>
          <w:color w:val="000000"/>
          <w:szCs w:val="24"/>
          <w:lang w:eastAsia="es-EC"/>
        </w:rPr>
        <w:t>delitos de</w:t>
      </w:r>
      <w:r w:rsidR="00E15560">
        <w:rPr>
          <w:rFonts w:asciiTheme="minorHAnsi" w:hAnsiTheme="minorHAnsi" w:cstheme="minorHAnsi"/>
          <w:color w:val="000000"/>
          <w:szCs w:val="24"/>
          <w:lang w:eastAsia="es-EC"/>
        </w:rPr>
        <w:t xml:space="preserve"> </w:t>
      </w:r>
      <w:r w:rsidR="00E15560" w:rsidRPr="00E15560">
        <w:rPr>
          <w:rFonts w:asciiTheme="minorHAnsi" w:hAnsiTheme="minorHAnsi" w:cstheme="minorHAnsi"/>
          <w:color w:val="000000"/>
          <w:szCs w:val="24"/>
          <w:lang w:eastAsia="es-EC"/>
        </w:rPr>
        <w:t>producción  o  tráfico  ilícito  de  sustancias  catalogadas  sujetas  a  fiscalización,  lavado  de  activos,</w:t>
      </w:r>
      <w:r w:rsidR="00E15560">
        <w:rPr>
          <w:rFonts w:asciiTheme="minorHAnsi" w:hAnsiTheme="minorHAnsi" w:cstheme="minorHAnsi"/>
          <w:color w:val="000000"/>
          <w:szCs w:val="24"/>
          <w:lang w:eastAsia="es-EC"/>
        </w:rPr>
        <w:t xml:space="preserve"> </w:t>
      </w:r>
      <w:r w:rsidR="00E15560" w:rsidRPr="00E15560">
        <w:rPr>
          <w:rFonts w:asciiTheme="minorHAnsi" w:hAnsiTheme="minorHAnsi" w:cstheme="minorHAnsi"/>
          <w:color w:val="000000"/>
          <w:szCs w:val="24"/>
          <w:lang w:eastAsia="es-EC"/>
        </w:rPr>
        <w:t>terrorismo y su financiación, trata de personas, tráfico de migrantes</w:t>
      </w:r>
      <w:r w:rsidR="00FB630A" w:rsidRPr="00FB630A">
        <w:rPr>
          <w:rFonts w:asciiTheme="minorHAnsi" w:hAnsiTheme="minorHAnsi" w:cstheme="minorHAnsi"/>
          <w:color w:val="000000"/>
          <w:lang w:eastAsia="es-EC"/>
        </w:rPr>
        <w:t>, concusión, cohecho y</w:t>
      </w:r>
      <w:r w:rsidR="00A47CB4">
        <w:rPr>
          <w:rFonts w:asciiTheme="minorHAnsi" w:hAnsiTheme="minorHAnsi" w:cstheme="minorHAnsi"/>
          <w:color w:val="000000"/>
          <w:lang w:eastAsia="es-EC"/>
        </w:rPr>
        <w:t>/o</w:t>
      </w:r>
      <w:r w:rsidR="00FB630A" w:rsidRPr="00FB630A">
        <w:rPr>
          <w:rFonts w:asciiTheme="minorHAnsi" w:hAnsiTheme="minorHAnsi" w:cstheme="minorHAnsi"/>
          <w:color w:val="000000"/>
          <w:lang w:eastAsia="es-EC"/>
        </w:rPr>
        <w:t>, peculado</w:t>
      </w:r>
      <w:r w:rsidR="00FB630A">
        <w:rPr>
          <w:rFonts w:asciiTheme="minorHAnsi" w:hAnsiTheme="minorHAnsi" w:cstheme="minorHAnsi"/>
          <w:color w:val="000000"/>
          <w:lang w:eastAsia="es-EC"/>
        </w:rPr>
        <w:t xml:space="preserve">; </w:t>
      </w:r>
      <w:r w:rsidR="00DA3846" w:rsidRPr="004026F1">
        <w:rPr>
          <w:rFonts w:asciiTheme="minorHAnsi" w:hAnsiTheme="minorHAnsi" w:cstheme="minorHAnsi"/>
          <w:b/>
          <w:color w:val="000000"/>
          <w:lang w:eastAsia="es-EC"/>
        </w:rPr>
        <w:t>d</w:t>
      </w:r>
      <w:r w:rsidR="00173E47" w:rsidRPr="004026F1">
        <w:rPr>
          <w:rFonts w:asciiTheme="minorHAnsi" w:hAnsiTheme="minorHAnsi" w:cstheme="minorHAnsi"/>
          <w:b/>
          <w:color w:val="000000"/>
          <w:lang w:eastAsia="es-EC"/>
        </w:rPr>
        <w:t xml:space="preserve">) </w:t>
      </w:r>
      <w:r w:rsidR="00DA3846" w:rsidRPr="004026F1">
        <w:rPr>
          <w:rFonts w:asciiTheme="minorHAnsi" w:hAnsiTheme="minorHAnsi" w:cstheme="minorHAnsi"/>
          <w:color w:val="000000"/>
          <w:lang w:eastAsia="es-EC"/>
        </w:rPr>
        <w:t>T</w:t>
      </w:r>
      <w:r w:rsidR="00173E47" w:rsidRPr="00264292">
        <w:rPr>
          <w:rFonts w:asciiTheme="minorHAnsi" w:hAnsiTheme="minorHAnsi" w:cstheme="minorHAnsi"/>
          <w:color w:val="000000"/>
          <w:lang w:eastAsia="es-EC"/>
        </w:rPr>
        <w:t xml:space="preserve">engo conocimiento de las condiciones y el estado físico del bien </w:t>
      </w:r>
      <w:r w:rsidR="00FB630A">
        <w:rPr>
          <w:rFonts w:asciiTheme="minorHAnsi" w:hAnsiTheme="minorHAnsi" w:cstheme="minorHAnsi"/>
          <w:color w:val="000000"/>
          <w:lang w:eastAsia="es-EC"/>
        </w:rPr>
        <w:t>que me encuentro adquiriendo</w:t>
      </w:r>
      <w:r w:rsidR="003A0095">
        <w:rPr>
          <w:rFonts w:asciiTheme="minorHAnsi" w:hAnsiTheme="minorHAnsi" w:cstheme="minorHAnsi"/>
          <w:color w:val="000000"/>
          <w:lang w:eastAsia="es-EC"/>
        </w:rPr>
        <w:t>,</w:t>
      </w:r>
      <w:r w:rsidR="00173E47" w:rsidRPr="00264292">
        <w:rPr>
          <w:rFonts w:asciiTheme="minorHAnsi" w:hAnsiTheme="minorHAnsi" w:cstheme="minorHAnsi"/>
          <w:color w:val="000000"/>
          <w:lang w:eastAsia="es-EC"/>
        </w:rPr>
        <w:t xml:space="preserve"> </w:t>
      </w:r>
      <w:r w:rsidR="003A0095">
        <w:rPr>
          <w:rFonts w:asciiTheme="minorHAnsi" w:hAnsiTheme="minorHAnsi" w:cstheme="minorHAnsi"/>
          <w:color w:val="000000"/>
          <w:lang w:eastAsia="es-EC"/>
        </w:rPr>
        <w:t>p</w:t>
      </w:r>
      <w:r w:rsidR="00173E47" w:rsidRPr="00264292">
        <w:rPr>
          <w:rFonts w:asciiTheme="minorHAnsi" w:hAnsiTheme="minorHAnsi" w:cstheme="minorHAnsi"/>
          <w:color w:val="000000"/>
          <w:lang w:eastAsia="es-EC"/>
        </w:rPr>
        <w:t>or lo tanto renuncio a cualquier reclamo posterior por este concepto</w:t>
      </w:r>
      <w:r w:rsidR="00DA3846" w:rsidRPr="004026F1">
        <w:rPr>
          <w:rFonts w:asciiTheme="minorHAnsi" w:hAnsiTheme="minorHAnsi" w:cstheme="minorHAnsi"/>
          <w:color w:val="000000"/>
          <w:lang w:eastAsia="es-EC"/>
        </w:rPr>
        <w:t xml:space="preserve">; </w:t>
      </w:r>
      <w:r w:rsidR="00C709E3">
        <w:rPr>
          <w:rFonts w:asciiTheme="minorHAnsi" w:hAnsiTheme="minorHAnsi" w:cstheme="minorHAnsi"/>
          <w:b/>
          <w:color w:val="000000"/>
          <w:lang w:eastAsia="es-EC"/>
        </w:rPr>
        <w:t>e</w:t>
      </w:r>
      <w:r w:rsidR="00DA3846" w:rsidRPr="004026F1">
        <w:rPr>
          <w:rFonts w:asciiTheme="minorHAnsi" w:hAnsiTheme="minorHAnsi" w:cstheme="minorHAnsi"/>
          <w:b/>
          <w:color w:val="000000"/>
          <w:lang w:eastAsia="es-EC"/>
        </w:rPr>
        <w:t>)</w:t>
      </w:r>
      <w:r w:rsidR="004026F1" w:rsidRPr="004026F1">
        <w:rPr>
          <w:rFonts w:asciiTheme="minorHAnsi" w:hAnsiTheme="minorHAnsi" w:cstheme="minorHAnsi"/>
          <w:color w:val="000000"/>
          <w:lang w:eastAsia="es-EC"/>
        </w:rPr>
        <w:t xml:space="preserve"> </w:t>
      </w:r>
      <w:r w:rsidR="00C918E0">
        <w:rPr>
          <w:rFonts w:asciiTheme="minorHAnsi" w:hAnsiTheme="minorHAnsi" w:cstheme="minorHAnsi"/>
          <w:color w:val="000000"/>
          <w:lang w:eastAsia="es-EC"/>
        </w:rPr>
        <w:t>L</w:t>
      </w:r>
      <w:r w:rsidR="00C918E0" w:rsidRPr="00373034">
        <w:rPr>
          <w:rFonts w:asciiTheme="minorHAnsi" w:hAnsiTheme="minorHAnsi" w:cstheme="minorHAnsi"/>
          <w:color w:val="000000"/>
          <w:lang w:eastAsia="es-EC"/>
        </w:rPr>
        <w:t xml:space="preserve">a </w:t>
      </w:r>
      <w:r w:rsidR="00FB630A">
        <w:rPr>
          <w:rFonts w:asciiTheme="minorHAnsi" w:hAnsiTheme="minorHAnsi" w:cstheme="minorHAnsi"/>
          <w:color w:val="000000"/>
          <w:lang w:eastAsia="es-EC"/>
        </w:rPr>
        <w:t xml:space="preserve">compra la </w:t>
      </w:r>
      <w:r w:rsidR="00C918E0" w:rsidRPr="00373034">
        <w:rPr>
          <w:rFonts w:asciiTheme="minorHAnsi" w:hAnsiTheme="minorHAnsi" w:cstheme="minorHAnsi"/>
          <w:color w:val="000000"/>
          <w:lang w:eastAsia="es-EC"/>
        </w:rPr>
        <w:t>realiz</w:t>
      </w:r>
      <w:r w:rsidR="00FB630A">
        <w:rPr>
          <w:rFonts w:asciiTheme="minorHAnsi" w:hAnsiTheme="minorHAnsi" w:cstheme="minorHAnsi"/>
          <w:color w:val="000000"/>
          <w:lang w:eastAsia="es-EC"/>
        </w:rPr>
        <w:t>o</w:t>
      </w:r>
      <w:r w:rsidR="00C918E0" w:rsidRPr="00373034">
        <w:rPr>
          <w:rFonts w:asciiTheme="minorHAnsi" w:hAnsiTheme="minorHAnsi" w:cstheme="minorHAnsi"/>
          <w:color w:val="000000"/>
          <w:lang w:eastAsia="es-EC"/>
        </w:rPr>
        <w:t xml:space="preserve"> en función del </w:t>
      </w:r>
      <w:r w:rsidR="00FB630A">
        <w:rPr>
          <w:rFonts w:asciiTheme="minorHAnsi" w:hAnsiTheme="minorHAnsi" w:cstheme="minorHAnsi"/>
          <w:color w:val="000000"/>
          <w:lang w:eastAsia="es-EC"/>
        </w:rPr>
        <w:t>área</w:t>
      </w:r>
      <w:r w:rsidR="00C918E0" w:rsidRPr="00373034">
        <w:rPr>
          <w:rFonts w:asciiTheme="minorHAnsi" w:hAnsiTheme="minorHAnsi" w:cstheme="minorHAnsi"/>
          <w:color w:val="000000"/>
          <w:lang w:eastAsia="es-EC"/>
        </w:rPr>
        <w:t xml:space="preserve"> que consta en la escritura </w:t>
      </w:r>
      <w:r w:rsidR="00C918E0" w:rsidRPr="00373034">
        <w:rPr>
          <w:rFonts w:asciiTheme="minorHAnsi" w:hAnsiTheme="minorHAnsi" w:cstheme="minorHAnsi"/>
          <w:color w:val="000000"/>
          <w:lang w:eastAsia="es-EC"/>
        </w:rPr>
        <w:lastRenderedPageBreak/>
        <w:t xml:space="preserve">pública y en caso de existir diferencias con el área medida en campo, efectuaré </w:t>
      </w:r>
      <w:r w:rsidR="005F6AAD">
        <w:rPr>
          <w:rFonts w:asciiTheme="minorHAnsi" w:hAnsiTheme="minorHAnsi" w:cstheme="minorHAnsi"/>
          <w:color w:val="000000"/>
          <w:lang w:eastAsia="es-EC"/>
        </w:rPr>
        <w:t xml:space="preserve">a mi costa </w:t>
      </w:r>
      <w:r w:rsidR="00C918E0" w:rsidRPr="00373034">
        <w:rPr>
          <w:rFonts w:asciiTheme="minorHAnsi" w:hAnsiTheme="minorHAnsi" w:cstheme="minorHAnsi"/>
          <w:color w:val="000000"/>
          <w:lang w:eastAsia="es-EC"/>
        </w:rPr>
        <w:t>la regularización pertinente</w:t>
      </w:r>
      <w:r w:rsidR="00C918E0">
        <w:rPr>
          <w:rFonts w:asciiTheme="minorHAnsi" w:hAnsiTheme="minorHAnsi" w:cstheme="minorHAnsi"/>
          <w:color w:val="000000"/>
          <w:lang w:eastAsia="es-EC"/>
        </w:rPr>
        <w:t>;</w:t>
      </w:r>
      <w:r w:rsidR="00C918E0" w:rsidRPr="00373034">
        <w:rPr>
          <w:rFonts w:asciiTheme="minorHAnsi" w:hAnsiTheme="minorHAnsi" w:cstheme="minorHAnsi"/>
          <w:color w:val="000000"/>
          <w:lang w:eastAsia="es-EC"/>
        </w:rPr>
        <w:tab/>
      </w:r>
      <w:r w:rsidR="00C918E0" w:rsidRPr="005F6AAD">
        <w:rPr>
          <w:rFonts w:asciiTheme="minorHAnsi" w:hAnsiTheme="minorHAnsi" w:cstheme="minorHAnsi"/>
          <w:b/>
          <w:color w:val="000000"/>
          <w:lang w:eastAsia="es-EC"/>
        </w:rPr>
        <w:t>f)</w:t>
      </w:r>
      <w:r w:rsidR="003A31EE" w:rsidRPr="003A31EE">
        <w:rPr>
          <w:rFonts w:asciiTheme="minorHAnsi" w:hAnsiTheme="minorHAnsi" w:cstheme="minorHAnsi"/>
          <w:color w:val="000000"/>
          <w:lang w:eastAsia="es-EC"/>
        </w:rPr>
        <w:t xml:space="preserve"> En caso </w:t>
      </w:r>
      <w:r w:rsidR="003A31EE">
        <w:rPr>
          <w:rFonts w:asciiTheme="minorHAnsi" w:hAnsiTheme="minorHAnsi" w:cstheme="minorHAnsi"/>
          <w:color w:val="000000"/>
          <w:lang w:eastAsia="es-EC"/>
        </w:rPr>
        <w:t xml:space="preserve">de incumplimiento en el pago del valor ofertado por el bien que me encuentro adquiriendo, acepto expresamente que se ejecute </w:t>
      </w:r>
      <w:r w:rsidR="007B035D" w:rsidRPr="003A31EE">
        <w:rPr>
          <w:rFonts w:asciiTheme="minorHAnsi" w:hAnsiTheme="minorHAnsi" w:cstheme="minorHAnsi"/>
          <w:color w:val="000000"/>
          <w:lang w:eastAsia="es-EC"/>
        </w:rPr>
        <w:t>el respaldo de seriedad de la oferta</w:t>
      </w:r>
      <w:r w:rsidR="00E5020C">
        <w:rPr>
          <w:rFonts w:asciiTheme="minorHAnsi" w:hAnsiTheme="minorHAnsi" w:cstheme="minorHAnsi"/>
          <w:color w:val="000000"/>
          <w:lang w:eastAsia="es-EC"/>
        </w:rPr>
        <w:t>, que tiene en custodia la Secretaría Técnica de Gestión Inmobiliaria del Sector Público</w:t>
      </w:r>
      <w:r w:rsidR="007B035D">
        <w:rPr>
          <w:rFonts w:asciiTheme="minorHAnsi" w:hAnsiTheme="minorHAnsi" w:cstheme="minorHAnsi"/>
          <w:color w:val="000000"/>
          <w:lang w:eastAsia="es-EC"/>
        </w:rPr>
        <w:t xml:space="preserve">; </w:t>
      </w:r>
      <w:r w:rsidR="007B035D" w:rsidRPr="007B035D">
        <w:rPr>
          <w:rFonts w:asciiTheme="minorHAnsi" w:hAnsiTheme="minorHAnsi" w:cstheme="minorHAnsi"/>
          <w:b/>
          <w:color w:val="000000"/>
          <w:lang w:eastAsia="es-EC"/>
        </w:rPr>
        <w:t>g)</w:t>
      </w:r>
      <w:r w:rsidR="007B035D">
        <w:rPr>
          <w:rFonts w:asciiTheme="minorHAnsi" w:hAnsiTheme="minorHAnsi" w:cstheme="minorHAnsi"/>
          <w:color w:val="000000"/>
          <w:lang w:eastAsia="es-EC"/>
        </w:rPr>
        <w:t xml:space="preserve"> </w:t>
      </w:r>
      <w:r w:rsidR="004026F1" w:rsidRPr="004026F1">
        <w:rPr>
          <w:rFonts w:asciiTheme="minorHAnsi" w:hAnsiTheme="minorHAnsi" w:cstheme="minorHAnsi"/>
          <w:color w:val="000000"/>
          <w:lang w:eastAsia="es-EC"/>
        </w:rPr>
        <w:t>Como</w:t>
      </w:r>
      <w:r w:rsidR="00173E47" w:rsidRPr="00264292">
        <w:rPr>
          <w:rFonts w:asciiTheme="minorHAnsi" w:hAnsiTheme="minorHAnsi" w:cstheme="minorHAnsi"/>
          <w:color w:val="000000"/>
          <w:lang w:eastAsia="es-EC"/>
        </w:rPr>
        <w:t xml:space="preserve"> </w:t>
      </w:r>
      <w:r w:rsidR="003A31EE">
        <w:rPr>
          <w:rFonts w:asciiTheme="minorHAnsi" w:hAnsiTheme="minorHAnsi" w:cstheme="minorHAnsi"/>
          <w:color w:val="000000"/>
          <w:lang w:eastAsia="es-EC"/>
        </w:rPr>
        <w:t>comprador</w:t>
      </w:r>
      <w:r w:rsidR="00173E47" w:rsidRPr="00264292">
        <w:rPr>
          <w:rFonts w:asciiTheme="minorHAnsi" w:hAnsiTheme="minorHAnsi" w:cstheme="minorHAnsi"/>
          <w:color w:val="000000"/>
          <w:lang w:eastAsia="es-EC"/>
        </w:rPr>
        <w:t xml:space="preserve"> </w:t>
      </w:r>
      <w:r w:rsidR="004026F1" w:rsidRPr="004026F1">
        <w:rPr>
          <w:rFonts w:asciiTheme="minorHAnsi" w:hAnsiTheme="minorHAnsi" w:cstheme="minorHAnsi"/>
          <w:color w:val="000000"/>
          <w:lang w:eastAsia="es-EC"/>
        </w:rPr>
        <w:t xml:space="preserve">del bien antes descrito, </w:t>
      </w:r>
      <w:r w:rsidR="00173E47" w:rsidRPr="003A0095">
        <w:rPr>
          <w:rFonts w:asciiTheme="minorHAnsi" w:hAnsiTheme="minorHAnsi" w:cstheme="minorHAnsi"/>
          <w:color w:val="000000"/>
          <w:szCs w:val="24"/>
          <w:lang w:eastAsia="es-EC"/>
        </w:rPr>
        <w:t xml:space="preserve">sufragaré </w:t>
      </w:r>
      <w:r w:rsidR="004026F1" w:rsidRPr="003A0095">
        <w:rPr>
          <w:rFonts w:asciiTheme="minorHAnsi" w:hAnsiTheme="minorHAnsi" w:cstheme="minorHAnsi"/>
          <w:color w:val="000000"/>
          <w:szCs w:val="24"/>
          <w:lang w:eastAsia="es-EC"/>
        </w:rPr>
        <w:t xml:space="preserve">todos </w:t>
      </w:r>
      <w:r w:rsidR="00173E47" w:rsidRPr="003A0095">
        <w:rPr>
          <w:rFonts w:asciiTheme="minorHAnsi" w:hAnsiTheme="minorHAnsi" w:cstheme="minorHAnsi"/>
          <w:color w:val="000000"/>
          <w:szCs w:val="24"/>
          <w:lang w:eastAsia="es-EC"/>
        </w:rPr>
        <w:t>los pagos por concepto de tasas,</w:t>
      </w:r>
      <w:r w:rsidR="005F6AAD">
        <w:rPr>
          <w:rFonts w:asciiTheme="minorHAnsi" w:hAnsiTheme="minorHAnsi" w:cstheme="minorHAnsi"/>
          <w:color w:val="000000"/>
          <w:szCs w:val="24"/>
          <w:lang w:eastAsia="es-EC"/>
        </w:rPr>
        <w:t xml:space="preserve"> impuestos,</w:t>
      </w:r>
      <w:r w:rsidR="00173E47" w:rsidRPr="003A0095">
        <w:rPr>
          <w:rFonts w:asciiTheme="minorHAnsi" w:hAnsiTheme="minorHAnsi" w:cstheme="minorHAnsi"/>
          <w:color w:val="000000"/>
          <w:szCs w:val="24"/>
          <w:lang w:eastAsia="es-EC"/>
        </w:rPr>
        <w:t xml:space="preserve"> contribuciones, mejoras y demás gastos que genere la transferencia de dominio</w:t>
      </w:r>
      <w:r w:rsidR="00A95848" w:rsidRPr="003A0095">
        <w:rPr>
          <w:rFonts w:asciiTheme="minorHAnsi" w:hAnsiTheme="minorHAnsi" w:cstheme="minorHAnsi"/>
          <w:color w:val="000000"/>
          <w:szCs w:val="24"/>
          <w:lang w:eastAsia="es-EC"/>
        </w:rPr>
        <w:t xml:space="preserve">; </w:t>
      </w:r>
      <w:r w:rsidR="007B035D">
        <w:rPr>
          <w:rFonts w:asciiTheme="minorHAnsi" w:hAnsiTheme="minorHAnsi" w:cstheme="minorHAnsi"/>
          <w:b/>
          <w:color w:val="000000"/>
          <w:szCs w:val="24"/>
          <w:lang w:eastAsia="es-EC"/>
        </w:rPr>
        <w:t>h</w:t>
      </w:r>
      <w:r w:rsidR="00A95848" w:rsidRPr="003A0095">
        <w:rPr>
          <w:rFonts w:asciiTheme="minorHAnsi" w:hAnsiTheme="minorHAnsi" w:cstheme="minorHAnsi"/>
          <w:b/>
          <w:color w:val="000000"/>
          <w:szCs w:val="24"/>
          <w:lang w:eastAsia="es-EC"/>
        </w:rPr>
        <w:t>)</w:t>
      </w:r>
      <w:r w:rsidR="004026F1" w:rsidRPr="003A0095">
        <w:rPr>
          <w:rFonts w:asciiTheme="minorHAnsi" w:hAnsiTheme="minorHAnsi" w:cstheme="minorHAnsi"/>
          <w:color w:val="000000"/>
          <w:szCs w:val="24"/>
          <w:lang w:eastAsia="es-EC"/>
        </w:rPr>
        <w:t xml:space="preserve"> </w:t>
      </w:r>
      <w:r w:rsidR="003A0095" w:rsidRPr="003A0095">
        <w:rPr>
          <w:rFonts w:asciiTheme="minorHAnsi" w:hAnsiTheme="minorHAnsi" w:cstheme="minorHAnsi"/>
          <w:szCs w:val="24"/>
        </w:rPr>
        <w:t>Recibí de</w:t>
      </w:r>
      <w:r w:rsidR="003A0095">
        <w:rPr>
          <w:rFonts w:asciiTheme="minorHAnsi" w:hAnsiTheme="minorHAnsi" w:cstheme="minorHAnsi"/>
          <w:szCs w:val="24"/>
        </w:rPr>
        <w:t xml:space="preserve"> </w:t>
      </w:r>
      <w:r w:rsidR="003A0095" w:rsidRPr="003A0095">
        <w:rPr>
          <w:rFonts w:asciiTheme="minorHAnsi" w:hAnsiTheme="minorHAnsi" w:cstheme="minorHAnsi"/>
          <w:szCs w:val="24"/>
        </w:rPr>
        <w:t>l</w:t>
      </w:r>
      <w:r w:rsidR="003A0095">
        <w:rPr>
          <w:rFonts w:asciiTheme="minorHAnsi" w:hAnsiTheme="minorHAnsi" w:cstheme="minorHAnsi"/>
          <w:szCs w:val="24"/>
        </w:rPr>
        <w:t>os</w:t>
      </w:r>
      <w:r w:rsidR="003A0095" w:rsidRPr="003A0095">
        <w:rPr>
          <w:rFonts w:asciiTheme="minorHAnsi" w:hAnsiTheme="minorHAnsi" w:cstheme="minorHAnsi"/>
          <w:szCs w:val="24"/>
        </w:rPr>
        <w:t xml:space="preserve"> funcionarios</w:t>
      </w:r>
      <w:r w:rsidR="00E5020C">
        <w:rPr>
          <w:rFonts w:asciiTheme="minorHAnsi" w:hAnsiTheme="minorHAnsi" w:cstheme="minorHAnsi"/>
          <w:szCs w:val="24"/>
        </w:rPr>
        <w:t xml:space="preserve"> de la Secretaría Técnica de Gestión Inmobiliaria del Sector Público</w:t>
      </w:r>
      <w:bookmarkStart w:id="0" w:name="_GoBack"/>
      <w:bookmarkEnd w:id="0"/>
      <w:r w:rsidR="003A0095">
        <w:rPr>
          <w:rFonts w:asciiTheme="minorHAnsi" w:hAnsiTheme="minorHAnsi" w:cstheme="minorHAnsi"/>
          <w:szCs w:val="24"/>
        </w:rPr>
        <w:t xml:space="preserve">, toda la </w:t>
      </w:r>
      <w:r w:rsidR="003A0095" w:rsidRPr="003A0095">
        <w:rPr>
          <w:rFonts w:asciiTheme="minorHAnsi" w:hAnsiTheme="minorHAnsi" w:cstheme="minorHAnsi"/>
          <w:szCs w:val="24"/>
        </w:rPr>
        <w:t>información</w:t>
      </w:r>
      <w:r w:rsidR="00613CFD">
        <w:rPr>
          <w:rFonts w:asciiTheme="minorHAnsi" w:hAnsiTheme="minorHAnsi" w:cstheme="minorHAnsi"/>
          <w:szCs w:val="24"/>
        </w:rPr>
        <w:t xml:space="preserve"> sobre el proceso</w:t>
      </w:r>
      <w:r w:rsidR="00F74E5A">
        <w:rPr>
          <w:rFonts w:asciiTheme="minorHAnsi" w:hAnsiTheme="minorHAnsi" w:cstheme="minorHAnsi"/>
          <w:szCs w:val="24"/>
        </w:rPr>
        <w:t xml:space="preserve"> de enajenación de bienes.</w:t>
      </w:r>
      <w:r w:rsidR="003A0095" w:rsidRPr="003A0095">
        <w:rPr>
          <w:rFonts w:asciiTheme="minorHAnsi" w:hAnsiTheme="minorHAnsi" w:cstheme="minorHAnsi"/>
          <w:szCs w:val="24"/>
        </w:rPr>
        <w:t xml:space="preserve"> </w:t>
      </w:r>
      <w:r w:rsidR="004026F1" w:rsidRPr="004026F1">
        <w:rPr>
          <w:rFonts w:asciiTheme="minorHAnsi" w:hAnsiTheme="minorHAnsi" w:cstheme="minorHAnsi"/>
          <w:color w:val="000000"/>
          <w:lang w:eastAsia="es-EC"/>
        </w:rPr>
        <w:t>Hasta aquí mi declaración en honor a la verdad</w:t>
      </w:r>
      <w:r w:rsidR="00613CFD">
        <w:rPr>
          <w:rFonts w:asciiTheme="minorHAnsi" w:hAnsiTheme="minorHAnsi" w:cstheme="minorHAnsi"/>
          <w:color w:val="000000"/>
          <w:lang w:eastAsia="es-EC"/>
        </w:rPr>
        <w:t xml:space="preserve"> y a la realidad de los hechos</w:t>
      </w:r>
      <w:r w:rsidR="004026F1" w:rsidRPr="004026F1">
        <w:rPr>
          <w:rFonts w:asciiTheme="minorHAnsi" w:hAnsiTheme="minorHAnsi" w:cstheme="minorHAnsi"/>
          <w:color w:val="000000"/>
          <w:lang w:eastAsia="es-EC"/>
        </w:rPr>
        <w:t xml:space="preserve">. </w:t>
      </w:r>
    </w:p>
    <w:p w:rsidR="00744EA5" w:rsidRDefault="00744EA5" w:rsidP="004026F1">
      <w:pPr>
        <w:spacing w:before="72" w:after="432" w:line="360" w:lineRule="auto"/>
        <w:jc w:val="both"/>
        <w:rPr>
          <w:rFonts w:asciiTheme="minorHAnsi" w:hAnsiTheme="minorHAnsi" w:cstheme="minorHAnsi"/>
          <w:szCs w:val="24"/>
        </w:rPr>
      </w:pPr>
      <w:r w:rsidRPr="004026F1">
        <w:rPr>
          <w:rFonts w:asciiTheme="minorHAnsi" w:hAnsiTheme="minorHAnsi" w:cstheme="minorHAnsi"/>
          <w:szCs w:val="24"/>
        </w:rPr>
        <w:t xml:space="preserve">Usted señor </w:t>
      </w:r>
      <w:r w:rsidR="004026F1" w:rsidRPr="004026F1">
        <w:rPr>
          <w:rFonts w:asciiTheme="minorHAnsi" w:hAnsiTheme="minorHAnsi" w:cstheme="minorHAnsi"/>
          <w:szCs w:val="24"/>
        </w:rPr>
        <w:t>Notario</w:t>
      </w:r>
      <w:r w:rsidRPr="004026F1">
        <w:rPr>
          <w:rFonts w:asciiTheme="minorHAnsi" w:hAnsiTheme="minorHAnsi" w:cstheme="minorHAnsi"/>
          <w:szCs w:val="24"/>
        </w:rPr>
        <w:t xml:space="preserve">, se servirá agregar las demás cláusulas </w:t>
      </w:r>
      <w:r w:rsidR="004026F1" w:rsidRPr="004026F1">
        <w:rPr>
          <w:rFonts w:asciiTheme="minorHAnsi" w:hAnsiTheme="minorHAnsi" w:cstheme="minorHAnsi"/>
          <w:szCs w:val="24"/>
        </w:rPr>
        <w:t xml:space="preserve">de estilo para la </w:t>
      </w:r>
      <w:r w:rsidR="004026F1" w:rsidRPr="004026F1">
        <w:rPr>
          <w:rFonts w:asciiTheme="minorHAnsi" w:hAnsiTheme="minorHAnsi" w:cstheme="minorHAnsi"/>
          <w:bCs/>
          <w:szCs w:val="24"/>
        </w:rPr>
        <w:t>plena validez</w:t>
      </w:r>
      <w:r w:rsidR="004026F1" w:rsidRPr="004026F1">
        <w:rPr>
          <w:rFonts w:asciiTheme="minorHAnsi" w:hAnsiTheme="minorHAnsi" w:cstheme="minorHAnsi"/>
          <w:b/>
          <w:bCs/>
          <w:szCs w:val="24"/>
        </w:rPr>
        <w:t xml:space="preserve"> </w:t>
      </w:r>
      <w:r w:rsidR="004026F1" w:rsidRPr="004026F1">
        <w:rPr>
          <w:rFonts w:asciiTheme="minorHAnsi" w:hAnsiTheme="minorHAnsi" w:cstheme="minorHAnsi"/>
          <w:szCs w:val="24"/>
        </w:rPr>
        <w:t>de este instrumento público</w:t>
      </w:r>
      <w:r w:rsidR="00264983" w:rsidRPr="004026F1">
        <w:rPr>
          <w:rFonts w:asciiTheme="minorHAnsi" w:hAnsiTheme="minorHAnsi" w:cstheme="minorHAnsi"/>
          <w:szCs w:val="24"/>
        </w:rPr>
        <w:t xml:space="preserve">. </w:t>
      </w:r>
    </w:p>
    <w:p w:rsidR="004026F1" w:rsidRDefault="004026F1" w:rsidP="004026F1">
      <w:pPr>
        <w:spacing w:before="72" w:after="432"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f. Abogado</w:t>
      </w:r>
    </w:p>
    <w:sectPr w:rsidR="004026F1" w:rsidSect="005921EE">
      <w:footerReference w:type="default" r:id="rId9"/>
      <w:type w:val="continuous"/>
      <w:pgSz w:w="11907" w:h="16840" w:code="9"/>
      <w:pgMar w:top="1985" w:right="1701" w:bottom="1985" w:left="1985" w:header="851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4D4" w:rsidRDefault="00E174D4">
      <w:r>
        <w:separator/>
      </w:r>
    </w:p>
  </w:endnote>
  <w:endnote w:type="continuationSeparator" w:id="0">
    <w:p w:rsidR="00E174D4" w:rsidRDefault="00E1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ill Sans Condensed">
    <w:altName w:val="Cambria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0A" w:rsidRDefault="00FB630A">
    <w:pPr>
      <w:pStyle w:val="Piedepgina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E5020C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4D4" w:rsidRDefault="00E174D4">
      <w:r>
        <w:separator/>
      </w:r>
    </w:p>
  </w:footnote>
  <w:footnote w:type="continuationSeparator" w:id="0">
    <w:p w:rsidR="00E174D4" w:rsidRDefault="00E17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B7F"/>
    <w:multiLevelType w:val="singleLevel"/>
    <w:tmpl w:val="F3081CF8"/>
    <w:lvl w:ilvl="0">
      <w:start w:val="501"/>
      <w:numFmt w:val="upperRoman"/>
      <w:lvlText w:val="%1."/>
      <w:lvlJc w:val="left"/>
      <w:pPr>
        <w:tabs>
          <w:tab w:val="num" w:pos="1259"/>
        </w:tabs>
        <w:ind w:left="1259" w:hanging="975"/>
      </w:pPr>
      <w:rPr>
        <w:rFonts w:hint="default"/>
      </w:rPr>
    </w:lvl>
  </w:abstractNum>
  <w:abstractNum w:abstractNumId="1">
    <w:nsid w:val="17D44783"/>
    <w:multiLevelType w:val="hybridMultilevel"/>
    <w:tmpl w:val="7E40C38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28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82"/>
    <w:rsid w:val="000005BE"/>
    <w:rsid w:val="00004E1B"/>
    <w:rsid w:val="00036977"/>
    <w:rsid w:val="000740DE"/>
    <w:rsid w:val="0008039E"/>
    <w:rsid w:val="00092C48"/>
    <w:rsid w:val="000B4D28"/>
    <w:rsid w:val="000B5435"/>
    <w:rsid w:val="000C59A4"/>
    <w:rsid w:val="000D7CA9"/>
    <w:rsid w:val="000F78D1"/>
    <w:rsid w:val="00120609"/>
    <w:rsid w:val="001408E1"/>
    <w:rsid w:val="00146135"/>
    <w:rsid w:val="00147040"/>
    <w:rsid w:val="00173E47"/>
    <w:rsid w:val="00177849"/>
    <w:rsid w:val="00182F19"/>
    <w:rsid w:val="001874B5"/>
    <w:rsid w:val="001B11E0"/>
    <w:rsid w:val="00201769"/>
    <w:rsid w:val="00204FD8"/>
    <w:rsid w:val="00220B32"/>
    <w:rsid w:val="0024624D"/>
    <w:rsid w:val="00264983"/>
    <w:rsid w:val="00275471"/>
    <w:rsid w:val="00286E45"/>
    <w:rsid w:val="00301C19"/>
    <w:rsid w:val="00307E6D"/>
    <w:rsid w:val="003119C4"/>
    <w:rsid w:val="00317D73"/>
    <w:rsid w:val="00343B35"/>
    <w:rsid w:val="00373034"/>
    <w:rsid w:val="003A0095"/>
    <w:rsid w:val="003A31EE"/>
    <w:rsid w:val="004026F1"/>
    <w:rsid w:val="004169E9"/>
    <w:rsid w:val="004362B1"/>
    <w:rsid w:val="004422F8"/>
    <w:rsid w:val="004705DC"/>
    <w:rsid w:val="004C5BC7"/>
    <w:rsid w:val="004D5047"/>
    <w:rsid w:val="004F18D9"/>
    <w:rsid w:val="005529C8"/>
    <w:rsid w:val="00565077"/>
    <w:rsid w:val="0058151B"/>
    <w:rsid w:val="0058285F"/>
    <w:rsid w:val="00583DF3"/>
    <w:rsid w:val="00584616"/>
    <w:rsid w:val="005921EE"/>
    <w:rsid w:val="005A79A6"/>
    <w:rsid w:val="005E2EDD"/>
    <w:rsid w:val="005F6AAD"/>
    <w:rsid w:val="00613CFD"/>
    <w:rsid w:val="006251A2"/>
    <w:rsid w:val="00671975"/>
    <w:rsid w:val="00683E90"/>
    <w:rsid w:val="006A2454"/>
    <w:rsid w:val="006A5A2D"/>
    <w:rsid w:val="006A5D2D"/>
    <w:rsid w:val="0070457A"/>
    <w:rsid w:val="00735F2E"/>
    <w:rsid w:val="0073779A"/>
    <w:rsid w:val="00741DE2"/>
    <w:rsid w:val="00744EA5"/>
    <w:rsid w:val="007474BC"/>
    <w:rsid w:val="0075462A"/>
    <w:rsid w:val="00756AA4"/>
    <w:rsid w:val="00760FB2"/>
    <w:rsid w:val="007812AC"/>
    <w:rsid w:val="007B035D"/>
    <w:rsid w:val="007D3019"/>
    <w:rsid w:val="007E4674"/>
    <w:rsid w:val="00801876"/>
    <w:rsid w:val="008223CC"/>
    <w:rsid w:val="00860392"/>
    <w:rsid w:val="00896BF9"/>
    <w:rsid w:val="008974EF"/>
    <w:rsid w:val="008A4144"/>
    <w:rsid w:val="008C1386"/>
    <w:rsid w:val="008E685E"/>
    <w:rsid w:val="009035C5"/>
    <w:rsid w:val="0093026F"/>
    <w:rsid w:val="0096749C"/>
    <w:rsid w:val="0097410F"/>
    <w:rsid w:val="009E750B"/>
    <w:rsid w:val="00A11EF1"/>
    <w:rsid w:val="00A12B2E"/>
    <w:rsid w:val="00A23FA2"/>
    <w:rsid w:val="00A47A30"/>
    <w:rsid w:val="00A47CB4"/>
    <w:rsid w:val="00A57762"/>
    <w:rsid w:val="00A9156E"/>
    <w:rsid w:val="00A95848"/>
    <w:rsid w:val="00AB0933"/>
    <w:rsid w:val="00AD4D5F"/>
    <w:rsid w:val="00AD7F53"/>
    <w:rsid w:val="00B10023"/>
    <w:rsid w:val="00B16E45"/>
    <w:rsid w:val="00B201BC"/>
    <w:rsid w:val="00B83D11"/>
    <w:rsid w:val="00B84628"/>
    <w:rsid w:val="00BA292D"/>
    <w:rsid w:val="00BF1C10"/>
    <w:rsid w:val="00C2502D"/>
    <w:rsid w:val="00C31F26"/>
    <w:rsid w:val="00C540E1"/>
    <w:rsid w:val="00C562F3"/>
    <w:rsid w:val="00C621D9"/>
    <w:rsid w:val="00C709E3"/>
    <w:rsid w:val="00C84C65"/>
    <w:rsid w:val="00C918E0"/>
    <w:rsid w:val="00CC1123"/>
    <w:rsid w:val="00CC42ED"/>
    <w:rsid w:val="00CF40A6"/>
    <w:rsid w:val="00CF55BB"/>
    <w:rsid w:val="00D1054C"/>
    <w:rsid w:val="00D15D07"/>
    <w:rsid w:val="00D27839"/>
    <w:rsid w:val="00D47AD8"/>
    <w:rsid w:val="00D50BF9"/>
    <w:rsid w:val="00D53D48"/>
    <w:rsid w:val="00D60441"/>
    <w:rsid w:val="00D95A57"/>
    <w:rsid w:val="00DA3846"/>
    <w:rsid w:val="00DC77E9"/>
    <w:rsid w:val="00E15560"/>
    <w:rsid w:val="00E174D4"/>
    <w:rsid w:val="00E324CC"/>
    <w:rsid w:val="00E5020C"/>
    <w:rsid w:val="00E73037"/>
    <w:rsid w:val="00E74B0A"/>
    <w:rsid w:val="00E761D0"/>
    <w:rsid w:val="00EA4AB0"/>
    <w:rsid w:val="00EC0082"/>
    <w:rsid w:val="00F04FDE"/>
    <w:rsid w:val="00F07CB9"/>
    <w:rsid w:val="00F64821"/>
    <w:rsid w:val="00F67F03"/>
    <w:rsid w:val="00F74E5A"/>
    <w:rsid w:val="00FB630A"/>
    <w:rsid w:val="00FB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CB9"/>
    <w:rPr>
      <w:rFonts w:ascii="New York" w:hAnsi="New York"/>
      <w:sz w:val="24"/>
    </w:rPr>
  </w:style>
  <w:style w:type="paragraph" w:styleId="Ttulo1">
    <w:name w:val="heading 1"/>
    <w:basedOn w:val="Normal"/>
    <w:next w:val="Normal"/>
    <w:qFormat/>
    <w:rsid w:val="00F07CB9"/>
    <w:pPr>
      <w:keepNext/>
      <w:ind w:right="6"/>
      <w:jc w:val="both"/>
      <w:outlineLvl w:val="0"/>
    </w:pPr>
    <w:rPr>
      <w:rFonts w:ascii="Gill Sans Condensed" w:hAnsi="Gill Sans Condensed"/>
      <w:b/>
      <w:sz w:val="32"/>
    </w:rPr>
  </w:style>
  <w:style w:type="paragraph" w:styleId="Ttulo2">
    <w:name w:val="heading 2"/>
    <w:basedOn w:val="Normal"/>
    <w:next w:val="Normal"/>
    <w:qFormat/>
    <w:rsid w:val="00F07CB9"/>
    <w:pPr>
      <w:keepNext/>
      <w:spacing w:line="360" w:lineRule="auto"/>
      <w:ind w:right="284"/>
      <w:jc w:val="center"/>
      <w:outlineLvl w:val="1"/>
    </w:pPr>
    <w:rPr>
      <w:rFonts w:ascii="Times New Roman" w:hAnsi="Times New Roman"/>
      <w:b/>
      <w:sz w:val="28"/>
    </w:rPr>
  </w:style>
  <w:style w:type="paragraph" w:styleId="Ttulo3">
    <w:name w:val="heading 3"/>
    <w:basedOn w:val="Normal"/>
    <w:next w:val="Normal"/>
    <w:qFormat/>
    <w:rsid w:val="00F07CB9"/>
    <w:pPr>
      <w:keepNext/>
      <w:spacing w:line="360" w:lineRule="auto"/>
      <w:jc w:val="center"/>
      <w:outlineLvl w:val="2"/>
    </w:pPr>
    <w:rPr>
      <w:rFonts w:ascii="Times New Roman" w:hAnsi="Times New Roman"/>
      <w:b/>
      <w:sz w:val="28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F07CB9"/>
    <w:pPr>
      <w:keepNext/>
      <w:spacing w:line="480" w:lineRule="auto"/>
      <w:jc w:val="both"/>
      <w:outlineLvl w:val="3"/>
    </w:pPr>
    <w:rPr>
      <w:rFonts w:ascii="Bookman Old Style" w:hAnsi="Bookman Old Style"/>
      <w:b/>
      <w:lang w:val="es-ES_tradnl"/>
    </w:rPr>
  </w:style>
  <w:style w:type="paragraph" w:styleId="Ttulo5">
    <w:name w:val="heading 5"/>
    <w:basedOn w:val="Normal"/>
    <w:next w:val="Normal"/>
    <w:qFormat/>
    <w:rsid w:val="00F07CB9"/>
    <w:pPr>
      <w:keepNext/>
      <w:spacing w:line="480" w:lineRule="auto"/>
      <w:jc w:val="both"/>
      <w:outlineLvl w:val="4"/>
    </w:pPr>
    <w:rPr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F07CB9"/>
    <w:rPr>
      <w:color w:val="0000FF"/>
      <w:u w:val="single"/>
    </w:rPr>
  </w:style>
  <w:style w:type="paragraph" w:styleId="Encabezado">
    <w:name w:val="header"/>
    <w:basedOn w:val="Normal"/>
    <w:semiHidden/>
    <w:rsid w:val="00F07CB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F07CB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rsid w:val="00F07CB9"/>
    <w:pPr>
      <w:spacing w:line="360" w:lineRule="auto"/>
      <w:ind w:left="284" w:right="284"/>
      <w:jc w:val="center"/>
    </w:pPr>
    <w:rPr>
      <w:rFonts w:ascii="Times New Roman" w:hAnsi="Times New Roman"/>
      <w:b/>
      <w:sz w:val="32"/>
    </w:rPr>
  </w:style>
  <w:style w:type="paragraph" w:styleId="Ttulo">
    <w:name w:val="Title"/>
    <w:basedOn w:val="Normal"/>
    <w:qFormat/>
    <w:rsid w:val="00F07CB9"/>
    <w:pPr>
      <w:spacing w:line="360" w:lineRule="auto"/>
      <w:ind w:right="6"/>
      <w:jc w:val="center"/>
    </w:pPr>
    <w:rPr>
      <w:rFonts w:ascii="Times New Roman" w:hAnsi="Times New Roman"/>
      <w:b/>
      <w:sz w:val="28"/>
    </w:rPr>
  </w:style>
  <w:style w:type="paragraph" w:styleId="Textodecuerpo">
    <w:name w:val="Body Text"/>
    <w:basedOn w:val="Normal"/>
    <w:semiHidden/>
    <w:rsid w:val="00F07CB9"/>
    <w:rPr>
      <w:rFonts w:ascii="Times New Roman" w:hAnsi="Times New Roman"/>
    </w:rPr>
  </w:style>
  <w:style w:type="paragraph" w:styleId="Sangradetdecuerpo">
    <w:name w:val="Body Text Indent"/>
    <w:basedOn w:val="Normal"/>
    <w:semiHidden/>
    <w:rsid w:val="00F07CB9"/>
    <w:pPr>
      <w:spacing w:line="360" w:lineRule="auto"/>
      <w:ind w:firstLine="708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ecmsonormal">
    <w:name w:val="ec_msonormal"/>
    <w:basedOn w:val="Normal"/>
    <w:rsid w:val="00EC0082"/>
    <w:pPr>
      <w:spacing w:after="324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unhideWhenUsed/>
    <w:rsid w:val="00147040"/>
    <w:pPr>
      <w:spacing w:after="324"/>
    </w:pPr>
    <w:rPr>
      <w:rFonts w:ascii="Times New Roman" w:hAnsi="Times New Roman"/>
      <w:szCs w:val="24"/>
    </w:rPr>
  </w:style>
  <w:style w:type="table" w:styleId="Tablaconcuadrcula">
    <w:name w:val="Table Grid"/>
    <w:basedOn w:val="Tablanormal"/>
    <w:uiPriority w:val="59"/>
    <w:rsid w:val="004422F8"/>
    <w:rPr>
      <w:rFonts w:asciiTheme="minorHAnsi" w:eastAsiaTheme="minorHAnsi" w:hAnsiTheme="minorHAnsi" w:cstheme="minorBidi"/>
      <w:sz w:val="22"/>
      <w:szCs w:val="22"/>
      <w:lang w:val="es-EC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uiPriority w:val="99"/>
    <w:rsid w:val="004422F8"/>
    <w:rPr>
      <w:rFonts w:ascii="Bookman Old Style" w:hAnsi="Bookman Old Style"/>
      <w:b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173E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3D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CB9"/>
    <w:rPr>
      <w:rFonts w:ascii="New York" w:hAnsi="New York"/>
      <w:sz w:val="24"/>
    </w:rPr>
  </w:style>
  <w:style w:type="paragraph" w:styleId="Ttulo1">
    <w:name w:val="heading 1"/>
    <w:basedOn w:val="Normal"/>
    <w:next w:val="Normal"/>
    <w:qFormat/>
    <w:rsid w:val="00F07CB9"/>
    <w:pPr>
      <w:keepNext/>
      <w:ind w:right="6"/>
      <w:jc w:val="both"/>
      <w:outlineLvl w:val="0"/>
    </w:pPr>
    <w:rPr>
      <w:rFonts w:ascii="Gill Sans Condensed" w:hAnsi="Gill Sans Condensed"/>
      <w:b/>
      <w:sz w:val="32"/>
    </w:rPr>
  </w:style>
  <w:style w:type="paragraph" w:styleId="Ttulo2">
    <w:name w:val="heading 2"/>
    <w:basedOn w:val="Normal"/>
    <w:next w:val="Normal"/>
    <w:qFormat/>
    <w:rsid w:val="00F07CB9"/>
    <w:pPr>
      <w:keepNext/>
      <w:spacing w:line="360" w:lineRule="auto"/>
      <w:ind w:right="284"/>
      <w:jc w:val="center"/>
      <w:outlineLvl w:val="1"/>
    </w:pPr>
    <w:rPr>
      <w:rFonts w:ascii="Times New Roman" w:hAnsi="Times New Roman"/>
      <w:b/>
      <w:sz w:val="28"/>
    </w:rPr>
  </w:style>
  <w:style w:type="paragraph" w:styleId="Ttulo3">
    <w:name w:val="heading 3"/>
    <w:basedOn w:val="Normal"/>
    <w:next w:val="Normal"/>
    <w:qFormat/>
    <w:rsid w:val="00F07CB9"/>
    <w:pPr>
      <w:keepNext/>
      <w:spacing w:line="360" w:lineRule="auto"/>
      <w:jc w:val="center"/>
      <w:outlineLvl w:val="2"/>
    </w:pPr>
    <w:rPr>
      <w:rFonts w:ascii="Times New Roman" w:hAnsi="Times New Roman"/>
      <w:b/>
      <w:sz w:val="28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F07CB9"/>
    <w:pPr>
      <w:keepNext/>
      <w:spacing w:line="480" w:lineRule="auto"/>
      <w:jc w:val="both"/>
      <w:outlineLvl w:val="3"/>
    </w:pPr>
    <w:rPr>
      <w:rFonts w:ascii="Bookman Old Style" w:hAnsi="Bookman Old Style"/>
      <w:b/>
      <w:lang w:val="es-ES_tradnl"/>
    </w:rPr>
  </w:style>
  <w:style w:type="paragraph" w:styleId="Ttulo5">
    <w:name w:val="heading 5"/>
    <w:basedOn w:val="Normal"/>
    <w:next w:val="Normal"/>
    <w:qFormat/>
    <w:rsid w:val="00F07CB9"/>
    <w:pPr>
      <w:keepNext/>
      <w:spacing w:line="480" w:lineRule="auto"/>
      <w:jc w:val="both"/>
      <w:outlineLvl w:val="4"/>
    </w:pPr>
    <w:rPr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F07CB9"/>
    <w:rPr>
      <w:color w:val="0000FF"/>
      <w:u w:val="single"/>
    </w:rPr>
  </w:style>
  <w:style w:type="paragraph" w:styleId="Encabezado">
    <w:name w:val="header"/>
    <w:basedOn w:val="Normal"/>
    <w:semiHidden/>
    <w:rsid w:val="00F07CB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F07CB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rsid w:val="00F07CB9"/>
    <w:pPr>
      <w:spacing w:line="360" w:lineRule="auto"/>
      <w:ind w:left="284" w:right="284"/>
      <w:jc w:val="center"/>
    </w:pPr>
    <w:rPr>
      <w:rFonts w:ascii="Times New Roman" w:hAnsi="Times New Roman"/>
      <w:b/>
      <w:sz w:val="32"/>
    </w:rPr>
  </w:style>
  <w:style w:type="paragraph" w:styleId="Ttulo">
    <w:name w:val="Title"/>
    <w:basedOn w:val="Normal"/>
    <w:qFormat/>
    <w:rsid w:val="00F07CB9"/>
    <w:pPr>
      <w:spacing w:line="360" w:lineRule="auto"/>
      <w:ind w:right="6"/>
      <w:jc w:val="center"/>
    </w:pPr>
    <w:rPr>
      <w:rFonts w:ascii="Times New Roman" w:hAnsi="Times New Roman"/>
      <w:b/>
      <w:sz w:val="28"/>
    </w:rPr>
  </w:style>
  <w:style w:type="paragraph" w:styleId="Textodecuerpo">
    <w:name w:val="Body Text"/>
    <w:basedOn w:val="Normal"/>
    <w:semiHidden/>
    <w:rsid w:val="00F07CB9"/>
    <w:rPr>
      <w:rFonts w:ascii="Times New Roman" w:hAnsi="Times New Roman"/>
    </w:rPr>
  </w:style>
  <w:style w:type="paragraph" w:styleId="Sangradetdecuerpo">
    <w:name w:val="Body Text Indent"/>
    <w:basedOn w:val="Normal"/>
    <w:semiHidden/>
    <w:rsid w:val="00F07CB9"/>
    <w:pPr>
      <w:spacing w:line="360" w:lineRule="auto"/>
      <w:ind w:firstLine="708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ecmsonormal">
    <w:name w:val="ec_msonormal"/>
    <w:basedOn w:val="Normal"/>
    <w:rsid w:val="00EC0082"/>
    <w:pPr>
      <w:spacing w:after="324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unhideWhenUsed/>
    <w:rsid w:val="00147040"/>
    <w:pPr>
      <w:spacing w:after="324"/>
    </w:pPr>
    <w:rPr>
      <w:rFonts w:ascii="Times New Roman" w:hAnsi="Times New Roman"/>
      <w:szCs w:val="24"/>
    </w:rPr>
  </w:style>
  <w:style w:type="table" w:styleId="Tablaconcuadrcula">
    <w:name w:val="Table Grid"/>
    <w:basedOn w:val="Tablanormal"/>
    <w:uiPriority w:val="59"/>
    <w:rsid w:val="004422F8"/>
    <w:rPr>
      <w:rFonts w:asciiTheme="minorHAnsi" w:eastAsiaTheme="minorHAnsi" w:hAnsiTheme="minorHAnsi" w:cstheme="minorBidi"/>
      <w:sz w:val="22"/>
      <w:szCs w:val="22"/>
      <w:lang w:val="es-EC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uiPriority w:val="99"/>
    <w:rsid w:val="004422F8"/>
    <w:rPr>
      <w:rFonts w:ascii="Bookman Old Style" w:hAnsi="Bookman Old Style"/>
      <w:b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173E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3D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0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9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0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655915186">
                                          <w:marLeft w:val="0"/>
                                          <w:marRight w:val="0"/>
                                          <w:marTop w:val="1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9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72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03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934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1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B48A6-F2B3-3A40-AFFA-D04CE3C4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2565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DIVORCIO</vt:lpstr>
    </vt:vector>
  </TitlesOfParts>
  <Company>Manuel Jiménez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DIVORCIO</dc:title>
  <dc:creator>ARPL Pres &amp; Ref Library</dc:creator>
  <cp:lastModifiedBy>Deborah Paladines</cp:lastModifiedBy>
  <cp:revision>2</cp:revision>
  <cp:lastPrinted>2016-09-27T16:10:00Z</cp:lastPrinted>
  <dcterms:created xsi:type="dcterms:W3CDTF">2021-05-10T16:12:00Z</dcterms:created>
  <dcterms:modified xsi:type="dcterms:W3CDTF">2021-05-10T16:12:00Z</dcterms:modified>
</cp:coreProperties>
</file>